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center"/>
        <w:textAlignment w:val="baseline"/>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开标参考流程</w:t>
      </w:r>
    </w:p>
    <w:p>
      <w:pPr>
        <w:numPr>
          <w:ilvl w:val="0"/>
          <w:numId w:val="1"/>
        </w:numPr>
        <w:spacing w:line="360" w:lineRule="auto"/>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开标会议马上开始。</w:t>
      </w:r>
    </w:p>
    <w:p>
      <w:pPr>
        <w:spacing w:line="360" w:lineRule="auto"/>
        <w:ind w:firstLine="640"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请参加开标会议的人员将通讯工具关闭或设置成振动状态。开标会议期间，不可随意走动和大声喧哗，注意保持会场秩序。</w:t>
      </w:r>
    </w:p>
    <w:p>
      <w:pPr>
        <w:numPr>
          <w:ilvl w:val="0"/>
          <w:numId w:val="1"/>
        </w:numPr>
        <w:spacing w:line="360" w:lineRule="auto"/>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bCs/>
          <w:sz w:val="32"/>
          <w:szCs w:val="32"/>
          <w:u w:val="single"/>
        </w:rPr>
        <w:t xml:space="preserve">            </w:t>
      </w:r>
      <w:bookmarkStart w:id="0" w:name="_GoBack"/>
      <w:bookmarkEnd w:id="0"/>
      <w:r>
        <w:rPr>
          <w:rFonts w:hint="eastAsia" w:ascii="方正仿宋_GB2312" w:hAnsi="方正仿宋_GB2312" w:eastAsia="方正仿宋_GB2312" w:cs="方正仿宋_GB2312"/>
          <w:bCs/>
          <w:sz w:val="32"/>
          <w:szCs w:val="32"/>
          <w:u w:val="single"/>
        </w:rPr>
        <w:t xml:space="preserve">     </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开标会议现在开始。</w:t>
      </w:r>
    </w:p>
    <w:p>
      <w:pPr>
        <w:numPr>
          <w:ilvl w:val="0"/>
          <w:numId w:val="1"/>
        </w:numPr>
        <w:spacing w:line="360" w:lineRule="auto"/>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首先介绍参加本次开标会议的单位和人员：（看名单）</w:t>
      </w:r>
    </w:p>
    <w:p>
      <w:pPr>
        <w:numPr>
          <w:ilvl w:val="0"/>
          <w:numId w:val="1"/>
        </w:numPr>
        <w:spacing w:line="360" w:lineRule="auto"/>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下面检查投标文件的密封情况。</w:t>
      </w:r>
    </w:p>
    <w:p>
      <w:pPr>
        <w:spacing w:line="360" w:lineRule="auto"/>
        <w:ind w:firstLine="640" w:firstLineChars="200"/>
        <w:outlineLvl w:val="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rPr>
        <w:t>现在请各投标人法定代表人或其委托</w:t>
      </w:r>
      <w:r>
        <w:rPr>
          <w:rFonts w:hint="eastAsia" w:ascii="方正仿宋_GB2312" w:hAnsi="方正仿宋_GB2312" w:eastAsia="方正仿宋_GB2312" w:cs="方正仿宋_GB2312"/>
          <w:sz w:val="32"/>
          <w:szCs w:val="32"/>
          <w:highlight w:val="none"/>
        </w:rPr>
        <w:t>代理人前来检验投标文件的密封情况，并签字确认。检验顺序，按投标人送达投标文件先后顺序（的逆序），依次进行。</w:t>
      </w:r>
    </w:p>
    <w:p>
      <w:pPr>
        <w:tabs>
          <w:tab w:val="left" w:pos="13230"/>
        </w:tabs>
        <w:spacing w:line="360" w:lineRule="auto"/>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第一投标人：（1）</w:t>
      </w:r>
    </w:p>
    <w:p>
      <w:pPr>
        <w:tabs>
          <w:tab w:val="left" w:pos="13230"/>
        </w:tabs>
        <w:spacing w:line="360" w:lineRule="auto"/>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下一投标人：（2）</w:t>
      </w:r>
    </w:p>
    <w:p>
      <w:pPr>
        <w:tabs>
          <w:tab w:val="left" w:pos="13230"/>
        </w:tabs>
        <w:spacing w:line="360" w:lineRule="auto"/>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 xml:space="preserve">           （3）</w:t>
      </w:r>
    </w:p>
    <w:p>
      <w:pPr>
        <w:spacing w:line="360" w:lineRule="auto"/>
        <w:ind w:firstLine="643" w:firstLineChars="200"/>
        <w:outlineLvl w:val="0"/>
        <w:rPr>
          <w:rFonts w:hint="eastAsia" w:ascii="方正仿宋_GB2312" w:hAnsi="方正仿宋_GB2312" w:eastAsia="方正仿宋_GB2312" w:cs="方正仿宋_GB2312"/>
          <w:b/>
          <w:sz w:val="32"/>
          <w:szCs w:val="32"/>
          <w:highlight w:val="none"/>
        </w:rPr>
      </w:pPr>
      <w:r>
        <w:rPr>
          <w:rFonts w:hint="eastAsia" w:ascii="方正仿宋_GB2312" w:hAnsi="方正仿宋_GB2312" w:eastAsia="方正仿宋_GB2312" w:cs="方正仿宋_GB2312"/>
          <w:b/>
          <w:sz w:val="32"/>
          <w:szCs w:val="32"/>
          <w:highlight w:val="none"/>
        </w:rPr>
        <w:t>投标文件密封情况检验完毕。</w:t>
      </w:r>
    </w:p>
    <w:p>
      <w:pPr>
        <w:numPr>
          <w:ilvl w:val="0"/>
          <w:numId w:val="1"/>
        </w:numPr>
        <w:spacing w:line="360" w:lineRule="auto"/>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下面启封投标文件、唱标。</w:t>
      </w:r>
    </w:p>
    <w:p>
      <w:pPr>
        <w:spacing w:line="360" w:lineRule="auto"/>
        <w:ind w:firstLine="640" w:firstLineChars="200"/>
        <w:outlineLvl w:val="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现在宣读各投标人的投标保证金、投标报价、质量目标及工期。唱标顺序，按投标人送达投标文件先后顺序（的逆序），依次进行。</w:t>
      </w:r>
    </w:p>
    <w:p>
      <w:pPr>
        <w:spacing w:line="360" w:lineRule="auto"/>
        <w:ind w:firstLine="640" w:firstLineChars="200"/>
        <w:outlineLvl w:val="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（1）下面宣读第X标段。（若为多标段）</w:t>
      </w:r>
    </w:p>
    <w:p>
      <w:pPr>
        <w:spacing w:line="360" w:lineRule="auto"/>
        <w:ind w:firstLine="640" w:firstLineChars="200"/>
        <w:outlineLvl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highlight w:val="none"/>
        </w:rPr>
        <w:t>第一投标人：</w:t>
      </w:r>
      <w:r>
        <w:rPr>
          <w:rFonts w:hint="eastAsia" w:ascii="方正仿宋_GB2312" w:hAnsi="方正仿宋_GB2312" w:eastAsia="方正仿宋_GB2312" w:cs="方正仿宋_GB2312"/>
          <w:sz w:val="32"/>
          <w:szCs w:val="32"/>
          <w:highlight w:val="none"/>
          <w:u w:val="single"/>
        </w:rPr>
        <w:t xml:space="preserve">  （单位全称） </w:t>
      </w:r>
      <w:r>
        <w:rPr>
          <w:rFonts w:hint="eastAsia" w:ascii="方正仿宋_GB2312" w:hAnsi="方正仿宋_GB2312" w:eastAsia="方正仿宋_GB2312" w:cs="方正仿宋_GB2312"/>
          <w:sz w:val="32"/>
          <w:szCs w:val="32"/>
          <w:highlight w:val="none"/>
        </w:rPr>
        <w:t>；该投标人已提交</w:t>
      </w:r>
      <w:r>
        <w:rPr>
          <w:rFonts w:hint="eastAsia" w:ascii="方正仿宋_GB2312" w:hAnsi="方正仿宋_GB2312" w:eastAsia="方正仿宋_GB2312" w:cs="方正仿宋_GB2312"/>
          <w:sz w:val="32"/>
          <w:szCs w:val="32"/>
        </w:rPr>
        <w:t>投标保证金为</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万元；投标报价</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万元（三遍，最后一遍为最终报价</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万元）（若有修正报价，在确认修正报价有效的情况下，则读取原报价一遍后，读：该投标人提交了修正报价，报价为</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万元，最终报价为</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万元（修正报价））；质量目标</w:t>
      </w:r>
      <w:r>
        <w:rPr>
          <w:rFonts w:hint="eastAsia" w:ascii="方正仿宋_GB2312" w:hAnsi="方正仿宋_GB2312" w:eastAsia="方正仿宋_GB2312" w:cs="方正仿宋_GB2312"/>
          <w:sz w:val="32"/>
          <w:szCs w:val="32"/>
          <w:u w:val="single"/>
        </w:rPr>
        <w:t xml:space="preserve"> 合格或优良 </w:t>
      </w:r>
      <w:r>
        <w:rPr>
          <w:rFonts w:hint="eastAsia" w:ascii="方正仿宋_GB2312" w:hAnsi="方正仿宋_GB2312" w:eastAsia="方正仿宋_GB2312" w:cs="方正仿宋_GB2312"/>
          <w:sz w:val="32"/>
          <w:szCs w:val="32"/>
        </w:rPr>
        <w:t>；工期</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 xml:space="preserve">日历天。 </w:t>
      </w:r>
    </w:p>
    <w:p>
      <w:pPr>
        <w:spacing w:line="360" w:lineRule="auto"/>
        <w:ind w:firstLine="640" w:firstLineChars="200"/>
        <w:outlineLvl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下一投标人：……（同上）。</w:t>
      </w:r>
    </w:p>
    <w:p>
      <w:pPr>
        <w:spacing w:line="360" w:lineRule="auto"/>
        <w:ind w:firstLine="640" w:firstLineChars="200"/>
        <w:outlineLvl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（2）下面宣布第X标段。</w:t>
      </w:r>
    </w:p>
    <w:p>
      <w:pPr>
        <w:spacing w:line="360" w:lineRule="auto"/>
        <w:ind w:firstLine="640" w:firstLineChars="200"/>
        <w:outlineLvl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》》》》》》各投标人投标保证金、投标报价、质量目标及工期宣读完毕。</w:t>
      </w:r>
    </w:p>
    <w:p>
      <w:pPr>
        <w:spacing w:line="360" w:lineRule="auto"/>
        <w:outlineLvl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下面请各投标人法定代表人或其委托代理人对开标记录进行签字确认： </w:t>
      </w:r>
    </w:p>
    <w:p>
      <w:pPr>
        <w:spacing w:line="360" w:lineRule="auto"/>
        <w:ind w:firstLine="627" w:firstLineChars="19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第一投标人：</w:t>
      </w:r>
      <w:r>
        <w:rPr>
          <w:rFonts w:hint="eastAsia" w:ascii="方正仿宋_GB2312" w:hAnsi="方正仿宋_GB2312" w:eastAsia="方正仿宋_GB2312" w:cs="方正仿宋_GB2312"/>
          <w:sz w:val="32"/>
          <w:szCs w:val="32"/>
          <w:u w:val="single"/>
        </w:rPr>
        <w:t xml:space="preserve">   （单位全称）     </w:t>
      </w:r>
      <w:r>
        <w:rPr>
          <w:rFonts w:hint="eastAsia" w:ascii="方正仿宋_GB2312" w:hAnsi="方正仿宋_GB2312" w:eastAsia="方正仿宋_GB2312" w:cs="方正仿宋_GB2312"/>
          <w:sz w:val="32"/>
          <w:szCs w:val="32"/>
        </w:rPr>
        <w:t>下一投标人：……（同上）。</w:t>
      </w:r>
    </w:p>
    <w:p>
      <w:pPr>
        <w:spacing w:line="360" w:lineRule="auto"/>
        <w:ind w:firstLine="630" w:firstLineChars="19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唱标完毕。</w:t>
      </w:r>
    </w:p>
    <w:p>
      <w:pPr>
        <w:numPr>
          <w:ilvl w:val="0"/>
          <w:numId w:val="1"/>
        </w:numPr>
        <w:spacing w:line="360" w:lineRule="auto"/>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下面宣布评标期间答疑有关事项安排：请各投标人法定代表人或其委托代理人于</w:t>
      </w:r>
      <w:r>
        <w:rPr>
          <w:rFonts w:hint="eastAsia" w:ascii="方正仿宋_GB2312" w:hAnsi="方正仿宋_GB2312" w:eastAsia="方正仿宋_GB2312" w:cs="方正仿宋_GB2312"/>
          <w:sz w:val="32"/>
          <w:szCs w:val="32"/>
          <w:u w:val="single"/>
        </w:rPr>
        <w:t xml:space="preserve"> 开标会议结束 </w:t>
      </w:r>
      <w:r>
        <w:rPr>
          <w:rFonts w:hint="eastAsia" w:ascii="方正仿宋_GB2312" w:hAnsi="方正仿宋_GB2312" w:eastAsia="方正仿宋_GB2312" w:cs="方正仿宋_GB2312"/>
          <w:sz w:val="32"/>
          <w:szCs w:val="32"/>
        </w:rPr>
        <w:t>后在此等候评委对其投标文件的质疑。</w:t>
      </w:r>
    </w:p>
    <w:p>
      <w:pPr>
        <w:numPr>
          <w:ilvl w:val="0"/>
          <w:numId w:val="1"/>
        </w:numPr>
        <w:spacing w:line="360" w:lineRule="auto"/>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bCs/>
          <w:sz w:val="32"/>
          <w:szCs w:val="32"/>
          <w:u w:val="single"/>
        </w:rPr>
        <w:t xml:space="preserve"> </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开标会议到此结束。</w:t>
      </w:r>
    </w:p>
    <w:p>
      <w:pPr>
        <w:numPr>
          <w:ilvl w:val="0"/>
          <w:numId w:val="1"/>
        </w:numPr>
        <w:spacing w:line="360" w:lineRule="auto"/>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散会。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注意语速。</w:t>
      </w:r>
    </w:p>
    <w:p>
      <w:pPr>
        <w:rPr>
          <w:rFonts w:hint="eastAsia" w:ascii="方正仿宋_GB2312" w:hAnsi="方正仿宋_GB2312" w:eastAsia="方正仿宋_GB2312" w:cs="方正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BD2D83"/>
    <w:rsid w:val="1F9A17B0"/>
    <w:rsid w:val="3632464F"/>
    <w:rsid w:val="7EBD2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2021-04-19T01:52:00Z</dcterms:created>
  <dc:creator>左</dc:creator>
  <cp:lastModifiedBy>左</cp:lastModifiedBy>
  <dcterms:modified xsi:type="dcterms:W3CDTF">2021-09-08T07:40:13Z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