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napToGrid w:val="0"/>
        <w:spacing w:afterLines="0" w:line="560" w:lineRule="exact"/>
        <w:ind w:firstLine="0" w:firstLineChars="0"/>
        <w:rPr>
          <w:rFonts w:ascii="Nimbus Roman No9 L" w:hAnsi="Nimbus Roman No9 L" w:eastAsia="黑体" w:cs="Nimbus Roman No9 L"/>
          <w:sz w:val="32"/>
          <w:szCs w:val="32"/>
          <w:rPrChange w:id="1" w:author="赵小旭" w:date="2022-11-23T14:19:57Z">
            <w:rPr>
              <w:rFonts w:ascii="黑体" w:hAnsi="黑体" w:eastAsia="黑体" w:cs="黑体"/>
              <w:sz w:val="32"/>
              <w:szCs w:val="32"/>
            </w:rPr>
          </w:rPrChange>
        </w:rPr>
        <w:pPrChange w:id="0" w:author="赵小旭" w:date="2022-11-23T14:19:44Z">
          <w:pPr>
            <w:pStyle w:val="7"/>
            <w:snapToGrid w:val="0"/>
            <w:spacing w:line="560" w:lineRule="exact"/>
            <w:ind w:firstLine="0" w:firstLineChars="0"/>
          </w:pPr>
        </w:pPrChange>
      </w:pPr>
      <w:r>
        <w:rPr>
          <w:rFonts w:hint="default" w:ascii="Nimbus Roman No9 L" w:hAnsi="Nimbus Roman No9 L" w:eastAsia="黑体" w:cs="Nimbus Roman No9 L"/>
          <w:sz w:val="32"/>
          <w:szCs w:val="32"/>
          <w:rPrChange w:id="2" w:author="赵小旭" w:date="2022-11-23T14:19:57Z">
            <w:rPr>
              <w:rFonts w:hint="eastAsia" w:ascii="黑体" w:hAnsi="黑体" w:eastAsia="黑体" w:cs="黑体"/>
              <w:sz w:val="32"/>
              <w:szCs w:val="32"/>
            </w:rPr>
          </w:rPrChange>
        </w:rPr>
        <w:t>附件1</w:t>
      </w:r>
    </w:p>
    <w:p>
      <w:pPr>
        <w:pStyle w:val="7"/>
        <w:snapToGrid w:val="0"/>
        <w:spacing w:afterLines="0" w:line="560" w:lineRule="exact"/>
        <w:ind w:firstLine="0" w:firstLineChars="0"/>
        <w:rPr>
          <w:rFonts w:ascii="Nimbus Roman No9 L" w:hAnsi="Nimbus Roman No9 L" w:eastAsia="黑体" w:cs="Nimbus Roman No9 L"/>
          <w:sz w:val="32"/>
          <w:szCs w:val="32"/>
          <w:rPrChange w:id="4" w:author="赵小旭" w:date="2022-11-23T14:19:57Z">
            <w:rPr>
              <w:rFonts w:ascii="黑体" w:hAnsi="黑体" w:eastAsia="黑体" w:cs="黑体"/>
              <w:sz w:val="32"/>
              <w:szCs w:val="32"/>
            </w:rPr>
          </w:rPrChange>
        </w:rPr>
        <w:pPrChange w:id="3" w:author="赵小旭" w:date="2022-11-23T14:19:44Z">
          <w:pPr>
            <w:pStyle w:val="7"/>
            <w:snapToGrid w:val="0"/>
            <w:spacing w:line="360" w:lineRule="auto"/>
            <w:ind w:firstLine="0" w:firstLineChars="0"/>
          </w:pPr>
        </w:pPrChange>
      </w:pPr>
    </w:p>
    <w:p>
      <w:pPr>
        <w:snapToGrid w:val="0"/>
        <w:spacing w:afterLines="0" w:line="560" w:lineRule="exact"/>
        <w:jc w:val="center"/>
        <w:rPr>
          <w:rFonts w:hint="default" w:ascii="Nimbus Roman No9 L" w:hAnsi="Nimbus Roman No9 L" w:eastAsia="方正小标宋简体" w:cs="Nimbus Roman No9 L"/>
          <w:sz w:val="44"/>
          <w:szCs w:val="44"/>
          <w:rPrChange w:id="6" w:author="赵小旭" w:date="2022-11-23T14:20:31Z">
            <w:rPr>
              <w:rFonts w:ascii="黑体" w:hAnsi="黑体" w:eastAsia="黑体" w:cs="黑体"/>
              <w:sz w:val="44"/>
              <w:szCs w:val="44"/>
            </w:rPr>
          </w:rPrChange>
        </w:rPr>
        <w:pPrChange w:id="5" w:author="赵小旭" w:date="2022-11-23T14:19:44Z">
          <w:pPr>
            <w:snapToGrid w:val="0"/>
            <w:spacing w:afterLines="50"/>
            <w:jc w:val="center"/>
          </w:pPr>
        </w:pPrChange>
      </w:pPr>
      <w:r>
        <w:rPr>
          <w:rFonts w:hint="default" w:ascii="Nimbus Roman No9 L" w:hAnsi="Nimbus Roman No9 L" w:eastAsia="方正小标宋简体" w:cs="Nimbus Roman No9 L"/>
          <w:sz w:val="44"/>
          <w:szCs w:val="44"/>
          <w:rPrChange w:id="7" w:author="赵小旭" w:date="2022-11-23T14:20:31Z">
            <w:rPr>
              <w:rFonts w:hint="eastAsia" w:ascii="黑体" w:hAnsi="黑体" w:eastAsia="黑体" w:cs="黑体"/>
              <w:sz w:val="36"/>
              <w:szCs w:val="36"/>
            </w:rPr>
          </w:rPrChange>
        </w:rPr>
        <w:t>2022年度水务工程勘察设计“双随机、一公开”抽查结果公开表</w:t>
      </w:r>
    </w:p>
    <w:tbl>
      <w:tblPr>
        <w:tblStyle w:val="5"/>
        <w:tblW w:w="492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218"/>
        <w:gridCol w:w="1778"/>
        <w:gridCol w:w="4112"/>
        <w:gridCol w:w="2867"/>
        <w:gridCol w:w="3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tblHeader/>
          <w:jc w:val="center"/>
        </w:trPr>
        <w:tc>
          <w:tcPr>
            <w:tcW w:w="239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Nimbus Roman No9 L" w:hAnsi="Nimbus Roman No9 L" w:eastAsia="黑体" w:cs="Nimbus Roman No9 L"/>
                <w:bCs/>
                <w:kern w:val="0"/>
                <w:sz w:val="28"/>
                <w:szCs w:val="28"/>
                <w:rPrChange w:id="8" w:author="赵小旭" w:date="2022-11-23T14:20:48Z">
                  <w:rPr>
                    <w:rFonts w:ascii="黑体" w:hAnsi="黑体" w:eastAsia="黑体" w:cs="黑体"/>
                    <w:bCs/>
                    <w:kern w:val="0"/>
                    <w:sz w:val="28"/>
                    <w:szCs w:val="28"/>
                  </w:rPr>
                </w:rPrChange>
              </w:rPr>
            </w:pPr>
            <w:r>
              <w:rPr>
                <w:rFonts w:hint="default" w:ascii="Nimbus Roman No9 L" w:hAnsi="Nimbus Roman No9 L" w:eastAsia="黑体" w:cs="Nimbus Roman No9 L"/>
                <w:bCs/>
                <w:color w:val="000000"/>
                <w:kern w:val="0"/>
                <w:sz w:val="28"/>
                <w:szCs w:val="28"/>
                <w:rPrChange w:id="9" w:author="赵小旭" w:date="2022-11-23T14:20:48Z">
                  <w:rPr>
                    <w:rFonts w:hint="eastAsia" w:ascii="黑体" w:hAnsi="黑体" w:eastAsia="黑体" w:cs="黑体"/>
                    <w:bCs/>
                    <w:color w:val="000000"/>
                    <w:kern w:val="0"/>
                    <w:sz w:val="28"/>
                    <w:szCs w:val="28"/>
                  </w:rPr>
                </w:rPrChange>
              </w:rPr>
              <w:t>序号</w:t>
            </w:r>
          </w:p>
        </w:tc>
        <w:tc>
          <w:tcPr>
            <w:tcW w:w="44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Nimbus Roman No9 L" w:hAnsi="Nimbus Roman No9 L" w:eastAsia="黑体" w:cs="Nimbus Roman No9 L"/>
                <w:bCs/>
                <w:kern w:val="0"/>
                <w:sz w:val="28"/>
                <w:szCs w:val="28"/>
                <w:rPrChange w:id="10" w:author="赵小旭" w:date="2022-11-23T14:20:48Z">
                  <w:rPr>
                    <w:rFonts w:ascii="黑体" w:hAnsi="黑体" w:eastAsia="黑体" w:cs="黑体"/>
                    <w:bCs/>
                    <w:kern w:val="0"/>
                    <w:sz w:val="28"/>
                    <w:szCs w:val="28"/>
                  </w:rPr>
                </w:rPrChange>
              </w:rPr>
            </w:pPr>
            <w:r>
              <w:rPr>
                <w:rFonts w:hint="default" w:ascii="Nimbus Roman No9 L" w:hAnsi="Nimbus Roman No9 L" w:eastAsia="黑体" w:cs="Nimbus Roman No9 L"/>
                <w:bCs/>
                <w:color w:val="000000"/>
                <w:kern w:val="0"/>
                <w:sz w:val="28"/>
                <w:szCs w:val="28"/>
                <w:rPrChange w:id="11" w:author="赵小旭" w:date="2022-11-23T14:20:48Z">
                  <w:rPr>
                    <w:rFonts w:hint="eastAsia" w:ascii="黑体" w:hAnsi="黑体" w:eastAsia="黑体" w:cs="黑体"/>
                    <w:bCs/>
                    <w:color w:val="000000"/>
                    <w:kern w:val="0"/>
                    <w:sz w:val="28"/>
                    <w:szCs w:val="28"/>
                  </w:rPr>
                </w:rPrChange>
              </w:rPr>
              <w:t>招标人</w:t>
            </w:r>
          </w:p>
        </w:tc>
        <w:tc>
          <w:tcPr>
            <w:tcW w:w="64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Nimbus Roman No9 L" w:hAnsi="Nimbus Roman No9 L" w:eastAsia="黑体" w:cs="Nimbus Roman No9 L"/>
                <w:bCs/>
                <w:color w:val="000000"/>
                <w:kern w:val="0"/>
                <w:sz w:val="28"/>
                <w:szCs w:val="28"/>
                <w:rPrChange w:id="12" w:author="赵小旭" w:date="2022-11-23T14:20:48Z">
                  <w:rPr>
                    <w:rFonts w:ascii="黑体" w:hAnsi="黑体" w:eastAsia="黑体" w:cs="黑体"/>
                    <w:bCs/>
                    <w:color w:val="000000"/>
                    <w:kern w:val="0"/>
                    <w:sz w:val="28"/>
                    <w:szCs w:val="28"/>
                  </w:rPr>
                </w:rPrChange>
              </w:rPr>
            </w:pPr>
            <w:r>
              <w:rPr>
                <w:rFonts w:hint="default" w:ascii="Nimbus Roman No9 L" w:hAnsi="Nimbus Roman No9 L" w:eastAsia="黑体" w:cs="Nimbus Roman No9 L"/>
                <w:bCs/>
                <w:color w:val="000000"/>
                <w:kern w:val="0"/>
                <w:sz w:val="28"/>
                <w:szCs w:val="28"/>
                <w:rPrChange w:id="13" w:author="赵小旭" w:date="2022-11-23T14:20:48Z">
                  <w:rPr>
                    <w:rFonts w:hint="eastAsia" w:ascii="黑体" w:hAnsi="黑体" w:eastAsia="黑体" w:cs="黑体"/>
                    <w:bCs/>
                    <w:color w:val="000000"/>
                    <w:kern w:val="0"/>
                    <w:sz w:val="28"/>
                    <w:szCs w:val="28"/>
                  </w:rPr>
                </w:rPrChange>
              </w:rPr>
              <w:t>抽查项目</w:t>
            </w:r>
          </w:p>
        </w:tc>
        <w:tc>
          <w:tcPr>
            <w:tcW w:w="1499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Nimbus Roman No9 L" w:hAnsi="Nimbus Roman No9 L" w:eastAsia="黑体" w:cs="Nimbus Roman No9 L"/>
                <w:bCs/>
                <w:kern w:val="0"/>
                <w:sz w:val="28"/>
                <w:szCs w:val="28"/>
                <w:rPrChange w:id="14" w:author="赵小旭" w:date="2022-11-23T14:20:48Z">
                  <w:rPr>
                    <w:rFonts w:ascii="黑体" w:hAnsi="黑体" w:eastAsia="黑体" w:cs="黑体"/>
                    <w:bCs/>
                    <w:kern w:val="0"/>
                    <w:sz w:val="28"/>
                    <w:szCs w:val="28"/>
                  </w:rPr>
                </w:rPrChange>
              </w:rPr>
            </w:pPr>
            <w:r>
              <w:rPr>
                <w:rFonts w:hint="default" w:ascii="Nimbus Roman No9 L" w:hAnsi="Nimbus Roman No9 L" w:eastAsia="黑体" w:cs="Nimbus Roman No9 L"/>
                <w:bCs/>
                <w:color w:val="000000"/>
                <w:kern w:val="0"/>
                <w:sz w:val="28"/>
                <w:szCs w:val="28"/>
                <w:rPrChange w:id="15" w:author="赵小旭" w:date="2022-11-23T14:20:48Z">
                  <w:rPr>
                    <w:rFonts w:hint="eastAsia" w:ascii="黑体" w:hAnsi="黑体" w:eastAsia="黑体" w:cs="黑体"/>
                    <w:bCs/>
                    <w:color w:val="000000"/>
                    <w:kern w:val="0"/>
                    <w:sz w:val="28"/>
                    <w:szCs w:val="28"/>
                  </w:rPr>
                </w:rPrChange>
              </w:rPr>
              <w:t>主要问题</w:t>
            </w:r>
          </w:p>
        </w:tc>
        <w:tc>
          <w:tcPr>
            <w:tcW w:w="1045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Nimbus Roman No9 L" w:hAnsi="Nimbus Roman No9 L" w:eastAsia="黑体" w:cs="Nimbus Roman No9 L"/>
                <w:bCs/>
                <w:kern w:val="0"/>
                <w:sz w:val="28"/>
                <w:szCs w:val="28"/>
                <w:rPrChange w:id="16" w:author="赵小旭" w:date="2022-11-23T14:20:48Z">
                  <w:rPr>
                    <w:rFonts w:ascii="黑体" w:hAnsi="黑体" w:eastAsia="黑体" w:cs="黑体"/>
                    <w:bCs/>
                    <w:kern w:val="0"/>
                    <w:sz w:val="28"/>
                    <w:szCs w:val="28"/>
                  </w:rPr>
                </w:rPrChange>
              </w:rPr>
            </w:pPr>
            <w:r>
              <w:rPr>
                <w:rFonts w:hint="default" w:ascii="Nimbus Roman No9 L" w:hAnsi="Nimbus Roman No9 L" w:eastAsia="黑体" w:cs="Nimbus Roman No9 L"/>
                <w:bCs/>
                <w:color w:val="000000"/>
                <w:kern w:val="0"/>
                <w:sz w:val="28"/>
                <w:szCs w:val="28"/>
                <w:rPrChange w:id="17" w:author="赵小旭" w:date="2022-11-23T14:20:48Z">
                  <w:rPr>
                    <w:rFonts w:hint="eastAsia" w:ascii="黑体" w:hAnsi="黑体" w:eastAsia="黑体" w:cs="黑体"/>
                    <w:bCs/>
                    <w:color w:val="000000"/>
                    <w:kern w:val="0"/>
                    <w:sz w:val="28"/>
                    <w:szCs w:val="28"/>
                  </w:rPr>
                </w:rPrChange>
              </w:rPr>
              <w:t>处理意见</w:t>
            </w:r>
          </w:p>
        </w:tc>
        <w:tc>
          <w:tcPr>
            <w:tcW w:w="1125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Nimbus Roman No9 L" w:hAnsi="Nimbus Roman No9 L" w:eastAsia="黑体" w:cs="Nimbus Roman No9 L"/>
                <w:bCs/>
                <w:kern w:val="0"/>
                <w:sz w:val="28"/>
                <w:szCs w:val="28"/>
                <w:rPrChange w:id="18" w:author="赵小旭" w:date="2022-11-23T14:20:48Z">
                  <w:rPr>
                    <w:rFonts w:ascii="黑体" w:hAnsi="黑体" w:eastAsia="黑体" w:cs="黑体"/>
                    <w:bCs/>
                    <w:kern w:val="0"/>
                    <w:sz w:val="28"/>
                    <w:szCs w:val="28"/>
                  </w:rPr>
                </w:rPrChange>
              </w:rPr>
            </w:pPr>
            <w:r>
              <w:rPr>
                <w:rFonts w:hint="default" w:ascii="Nimbus Roman No9 L" w:hAnsi="Nimbus Roman No9 L" w:eastAsia="黑体" w:cs="Nimbus Roman No9 L"/>
                <w:bCs/>
                <w:kern w:val="0"/>
                <w:sz w:val="28"/>
                <w:szCs w:val="28"/>
                <w:rPrChange w:id="19" w:author="赵小旭" w:date="2022-11-23T14:20:48Z">
                  <w:rPr>
                    <w:rFonts w:hint="eastAsia" w:ascii="黑体" w:hAnsi="黑体" w:eastAsia="黑体" w:cs="黑体"/>
                    <w:bCs/>
                    <w:kern w:val="0"/>
                    <w:sz w:val="28"/>
                    <w:szCs w:val="28"/>
                  </w:rPr>
                </w:rPrChange>
              </w:rPr>
              <w:t>处理依据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  <w:jc w:val="center"/>
        </w:trPr>
        <w:tc>
          <w:tcPr>
            <w:tcW w:w="239" w:type="pct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 w:cs="Nimbus Roman No9 L"/>
                <w:kern w:val="0"/>
                <w:szCs w:val="21"/>
                <w:rPrChange w:id="20" w:author="赵小旭" w:date="2022-11-23T14:20:48Z">
                  <w:rPr>
                    <w:rFonts w:ascii="仿宋_GB2312" w:hAnsi="仿宋_GB2312" w:eastAsia="仿宋_GB2312" w:cs="仿宋_GB2312"/>
                    <w:kern w:val="0"/>
                    <w:szCs w:val="21"/>
                  </w:rPr>
                </w:rPrChange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Cs w:val="21"/>
                <w:rPrChange w:id="21" w:author="赵小旭" w:date="2022-11-23T14:20:48Z">
                  <w:rPr>
                    <w:rFonts w:hint="eastAsia" w:ascii="仿宋_GB2312" w:hAnsi="仿宋_GB2312" w:eastAsia="仿宋_GB2312" w:cs="仿宋_GB2312"/>
                    <w:kern w:val="0"/>
                    <w:szCs w:val="21"/>
                  </w:rPr>
                </w:rPrChange>
              </w:rPr>
              <w:t>1</w:t>
            </w:r>
          </w:p>
        </w:tc>
        <w:tc>
          <w:tcPr>
            <w:tcW w:w="444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Nimbus Roman No9 L" w:hAnsi="Nimbus Roman No9 L" w:eastAsia="仿宋_GB2312" w:cs="Nimbus Roman No9 L"/>
                <w:kern w:val="0"/>
                <w:szCs w:val="21"/>
                <w:rPrChange w:id="22" w:author="赵小旭" w:date="2022-11-23T14:20:48Z">
                  <w:rPr>
                    <w:rFonts w:ascii="仿宋_GB2312" w:hAnsi="仿宋_GB2312" w:eastAsia="仿宋_GB2312" w:cs="仿宋_GB2312"/>
                    <w:kern w:val="0"/>
                    <w:szCs w:val="21"/>
                  </w:rPr>
                </w:rPrChange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Cs w:val="21"/>
                <w:rPrChange w:id="23" w:author="赵小旭" w:date="2022-11-23T14:20:48Z">
                  <w:rPr>
                    <w:rFonts w:hint="eastAsia" w:ascii="仿宋_GB2312" w:hAnsi="仿宋_GB2312" w:eastAsia="仿宋_GB2312" w:cs="仿宋_GB2312"/>
                    <w:kern w:val="0"/>
                    <w:szCs w:val="21"/>
                  </w:rPr>
                </w:rPrChange>
              </w:rPr>
              <w:t>天津市排水管理事务中心</w:t>
            </w:r>
          </w:p>
        </w:tc>
        <w:tc>
          <w:tcPr>
            <w:tcW w:w="648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Nimbus Roman No9 L" w:hAnsi="Nimbus Roman No9 L" w:eastAsia="仿宋_GB2312" w:cs="Nimbus Roman No9 L"/>
                <w:kern w:val="0"/>
                <w:szCs w:val="21"/>
                <w:rPrChange w:id="24" w:author="赵小旭" w:date="2022-11-23T14:20:48Z">
                  <w:rPr>
                    <w:rFonts w:ascii="仿宋_GB2312" w:hAnsi="仿宋_GB2312" w:eastAsia="仿宋_GB2312" w:cs="仿宋_GB2312"/>
                    <w:kern w:val="0"/>
                    <w:szCs w:val="21"/>
                  </w:rPr>
                </w:rPrChange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Cs w:val="21"/>
                <w:rPrChange w:id="25" w:author="赵小旭" w:date="2022-11-23T14:20:48Z">
                  <w:rPr>
                    <w:rFonts w:hint="eastAsia" w:ascii="仿宋_GB2312" w:hAnsi="仿宋_GB2312" w:eastAsia="仿宋_GB2312" w:cs="仿宋_GB2312"/>
                    <w:kern w:val="0"/>
                    <w:szCs w:val="21"/>
                  </w:rPr>
                </w:rPrChange>
              </w:rPr>
              <w:t>天津市渤海水环境综合治理中心城区市管排水管网混接改造工程（二期）勘察、设计</w:t>
            </w:r>
          </w:p>
        </w:tc>
        <w:tc>
          <w:tcPr>
            <w:tcW w:w="1499" w:type="pct"/>
            <w:noWrap/>
            <w:vAlign w:val="center"/>
          </w:tcPr>
          <w:p>
            <w:pPr>
              <w:widowControl/>
              <w:spacing w:line="400" w:lineRule="exact"/>
              <w:ind w:firstLine="420" w:firstLineChars="200"/>
              <w:textAlignment w:val="center"/>
              <w:rPr>
                <w:rFonts w:ascii="Nimbus Roman No9 L" w:hAnsi="Nimbus Roman No9 L" w:eastAsia="仿宋_GB2312" w:cs="Nimbus Roman No9 L"/>
                <w:kern w:val="0"/>
                <w:szCs w:val="21"/>
                <w:rPrChange w:id="26" w:author="赵小旭" w:date="2022-11-23T14:20:48Z">
                  <w:rPr>
                    <w:rFonts w:ascii="仿宋_GB2312" w:hAnsi="仿宋_GB2312" w:eastAsia="仿宋_GB2312" w:cs="仿宋_GB2312"/>
                    <w:kern w:val="0"/>
                    <w:szCs w:val="21"/>
                  </w:rPr>
                </w:rPrChange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Cs w:val="21"/>
                <w:rPrChange w:id="27" w:author="赵小旭" w:date="2022-11-23T14:20:48Z">
                  <w:rPr>
                    <w:rFonts w:hint="eastAsia" w:ascii="仿宋_GB2312" w:hAnsi="仿宋_GB2312" w:eastAsia="仿宋_GB2312" w:cs="仿宋_GB2312"/>
                    <w:kern w:val="0"/>
                    <w:szCs w:val="21"/>
                  </w:rPr>
                </w:rPrChange>
              </w:rPr>
              <w:t>1、项目中标候选人公示期无异议承诺书时间不准确。</w:t>
            </w:r>
          </w:p>
          <w:p>
            <w:pPr>
              <w:widowControl/>
              <w:spacing w:line="400" w:lineRule="exact"/>
              <w:ind w:firstLine="420" w:firstLineChars="200"/>
              <w:textAlignment w:val="center"/>
              <w:rPr>
                <w:rFonts w:ascii="Nimbus Roman No9 L" w:hAnsi="Nimbus Roman No9 L" w:eastAsia="仿宋_GB2312" w:cs="Nimbus Roman No9 L"/>
                <w:kern w:val="0"/>
                <w:szCs w:val="21"/>
                <w:rPrChange w:id="28" w:author="赵小旭" w:date="2022-11-23T14:20:48Z">
                  <w:rPr>
                    <w:rFonts w:ascii="仿宋_GB2312" w:hAnsi="仿宋_GB2312" w:eastAsia="仿宋_GB2312" w:cs="仿宋_GB2312"/>
                    <w:kern w:val="0"/>
                    <w:szCs w:val="21"/>
                  </w:rPr>
                </w:rPrChange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Cs w:val="21"/>
                <w:rPrChange w:id="29" w:author="赵小旭" w:date="2022-11-23T14:20:48Z">
                  <w:rPr>
                    <w:rFonts w:hint="eastAsia" w:ascii="仿宋_GB2312" w:hAnsi="仿宋_GB2312" w:eastAsia="仿宋_GB2312" w:cs="仿宋_GB2312"/>
                    <w:kern w:val="0"/>
                    <w:szCs w:val="21"/>
                  </w:rPr>
                </w:rPrChange>
              </w:rPr>
              <w:t>2、项目招投标总结报告中未附投标保证金退还资料。</w:t>
            </w:r>
          </w:p>
        </w:tc>
        <w:tc>
          <w:tcPr>
            <w:tcW w:w="1045" w:type="pct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Nimbus Roman No9 L" w:hAnsi="Nimbus Roman No9 L" w:eastAsia="仿宋_GB2312" w:cs="Nimbus Roman No9 L"/>
                <w:kern w:val="0"/>
                <w:szCs w:val="21"/>
                <w:rPrChange w:id="30" w:author="赵小旭" w:date="2022-11-23T14:20:48Z">
                  <w:rPr>
                    <w:rFonts w:ascii="仿宋_GB2312" w:hAnsi="仿宋_GB2312" w:eastAsia="仿宋_GB2312" w:cs="仿宋_GB2312"/>
                    <w:kern w:val="0"/>
                    <w:szCs w:val="21"/>
                  </w:rPr>
                </w:rPrChange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Cs w:val="21"/>
                <w:rPrChange w:id="31" w:author="赵小旭" w:date="2022-11-23T14:20:48Z">
                  <w:rPr>
                    <w:rFonts w:hint="eastAsia" w:ascii="仿宋_GB2312" w:hAnsi="仿宋_GB2312" w:eastAsia="仿宋_GB2312" w:cs="仿宋_GB2312"/>
                    <w:kern w:val="0"/>
                    <w:szCs w:val="21"/>
                  </w:rPr>
                </w:rPrChange>
              </w:rPr>
              <w:t>限期整改，期限一个月；整改不到位或逾期未整改的，记入全国水利建设市场监管平台不良行为记录。</w:t>
            </w:r>
          </w:p>
        </w:tc>
        <w:tc>
          <w:tcPr>
            <w:tcW w:w="1125" w:type="pct"/>
            <w:noWrap/>
            <w:vAlign w:val="center"/>
          </w:tcPr>
          <w:p>
            <w:pPr>
              <w:spacing w:line="400" w:lineRule="exact"/>
              <w:ind w:firstLine="210" w:firstLineChars="100"/>
              <w:rPr>
                <w:rFonts w:ascii="Nimbus Roman No9 L" w:hAnsi="Nimbus Roman No9 L" w:eastAsia="仿宋_GB2312" w:cs="Nimbus Roman No9 L"/>
                <w:szCs w:val="21"/>
                <w:rPrChange w:id="32" w:author="赵小旭" w:date="2022-11-23T14:20:48Z">
                  <w:rPr>
                    <w:rFonts w:ascii="仿宋_GB2312" w:eastAsia="仿宋_GB2312"/>
                    <w:szCs w:val="21"/>
                  </w:rPr>
                </w:rPrChange>
              </w:rPr>
            </w:pPr>
            <w:r>
              <w:rPr>
                <w:rFonts w:hint="default" w:ascii="Nimbus Roman No9 L" w:hAnsi="Nimbus Roman No9 L" w:eastAsia="仿宋_GB2312" w:cs="Nimbus Roman No9 L"/>
                <w:szCs w:val="21"/>
                <w:rPrChange w:id="33" w:author="赵小旭" w:date="2022-11-23T14:20:48Z">
                  <w:rPr>
                    <w:rFonts w:hint="eastAsia" w:ascii="仿宋_GB2312" w:eastAsia="仿宋_GB2312"/>
                    <w:szCs w:val="21"/>
                  </w:rPr>
                </w:rPrChange>
              </w:rPr>
              <w:t>1、《中华人民共和国招标投标法实施条例》第五十四条。</w:t>
            </w:r>
          </w:p>
          <w:p>
            <w:pPr>
              <w:spacing w:line="400" w:lineRule="exact"/>
              <w:ind w:firstLine="210" w:firstLineChars="100"/>
              <w:rPr>
                <w:rFonts w:ascii="Nimbus Roman No9 L" w:hAnsi="Nimbus Roman No9 L" w:cs="Nimbus Roman No9 L"/>
                <w:rPrChange w:id="34" w:author="赵小旭" w:date="2022-11-23T14:20:48Z">
                  <w:rPr/>
                </w:rPrChange>
              </w:rPr>
            </w:pPr>
            <w:r>
              <w:rPr>
                <w:rFonts w:hint="default" w:ascii="Nimbus Roman No9 L" w:hAnsi="Nimbus Roman No9 L" w:eastAsia="仿宋_GB2312" w:cs="Nimbus Roman No9 L"/>
                <w:szCs w:val="21"/>
                <w:rPrChange w:id="35" w:author="赵小旭" w:date="2022-11-23T14:20:48Z">
                  <w:rPr>
                    <w:rFonts w:hint="eastAsia" w:ascii="仿宋_GB2312" w:eastAsia="仿宋_GB2312"/>
                    <w:szCs w:val="21"/>
                  </w:rPr>
                </w:rPrChange>
              </w:rPr>
              <w:t>2、《中华人民共和国招标投标法实施条例》第五十七条。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  <w:jc w:val="center"/>
        </w:trPr>
        <w:tc>
          <w:tcPr>
            <w:tcW w:w="239" w:type="pct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 w:cs="Nimbus Roman No9 L"/>
                <w:kern w:val="0"/>
                <w:szCs w:val="21"/>
                <w:rPrChange w:id="36" w:author="赵小旭" w:date="2022-11-23T14:20:48Z">
                  <w:rPr>
                    <w:rFonts w:ascii="仿宋_GB2312" w:hAnsi="仿宋_GB2312" w:eastAsia="仿宋_GB2312" w:cs="仿宋_GB2312"/>
                    <w:kern w:val="0"/>
                    <w:szCs w:val="21"/>
                  </w:rPr>
                </w:rPrChange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Cs w:val="21"/>
                <w:rPrChange w:id="37" w:author="赵小旭" w:date="2022-11-23T14:20:48Z">
                  <w:rPr>
                    <w:rFonts w:hint="eastAsia" w:ascii="仿宋_GB2312" w:hAnsi="仿宋_GB2312" w:eastAsia="仿宋_GB2312" w:cs="仿宋_GB2312"/>
                    <w:kern w:val="0"/>
                    <w:szCs w:val="21"/>
                  </w:rPr>
                </w:rPrChange>
              </w:rPr>
              <w:t>2</w:t>
            </w:r>
          </w:p>
        </w:tc>
        <w:tc>
          <w:tcPr>
            <w:tcW w:w="444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Nimbus Roman No9 L" w:hAnsi="Nimbus Roman No9 L" w:eastAsia="仿宋_GB2312" w:cs="Nimbus Roman No9 L"/>
                <w:kern w:val="0"/>
                <w:szCs w:val="21"/>
                <w:rPrChange w:id="38" w:author="赵小旭" w:date="2022-11-23T14:20:48Z">
                  <w:rPr>
                    <w:rFonts w:ascii="仿宋_GB2312" w:hAnsi="仿宋_GB2312" w:eastAsia="仿宋_GB2312" w:cs="仿宋_GB2312"/>
                    <w:kern w:val="0"/>
                    <w:szCs w:val="21"/>
                  </w:rPr>
                </w:rPrChange>
              </w:rPr>
            </w:pPr>
            <w:r>
              <w:rPr>
                <w:rFonts w:hint="default" w:ascii="Nimbus Roman No9 L" w:hAnsi="Nimbus Roman No9 L" w:eastAsia="仿宋_GB2312" w:cs="Nimbus Roman No9 L"/>
                <w:szCs w:val="21"/>
                <w:rPrChange w:id="39" w:author="赵小旭" w:date="2022-11-23T14:20:48Z">
                  <w:rPr>
                    <w:rFonts w:hint="eastAsia" w:ascii="仿宋_GB2312" w:eastAsia="仿宋_GB2312" w:hAnsiTheme="minorHAnsi"/>
                    <w:szCs w:val="21"/>
                  </w:rPr>
                </w:rPrChange>
              </w:rPr>
              <w:t>天津市水务工程建设事务中心</w:t>
            </w:r>
          </w:p>
        </w:tc>
        <w:tc>
          <w:tcPr>
            <w:tcW w:w="648" w:type="pct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Nimbus Roman No9 L" w:hAnsi="Nimbus Roman No9 L" w:eastAsia="仿宋_GB2312" w:cs="Nimbus Roman No9 L"/>
                <w:kern w:val="0"/>
                <w:szCs w:val="21"/>
                <w:rPrChange w:id="40" w:author="赵小旭" w:date="2022-11-23T14:20:48Z">
                  <w:rPr>
                    <w:rFonts w:ascii="仿宋_GB2312" w:hAnsi="仿宋_GB2312" w:eastAsia="仿宋_GB2312" w:cs="仿宋_GB2312"/>
                    <w:kern w:val="0"/>
                    <w:szCs w:val="21"/>
                  </w:rPr>
                </w:rPrChange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Cs w:val="21"/>
                <w:rPrChange w:id="41" w:author="赵小旭" w:date="2022-11-23T14:20:48Z">
                  <w:rPr>
                    <w:rFonts w:hint="eastAsia" w:ascii="仿宋_GB2312" w:hAnsi="仿宋_GB2312" w:eastAsia="仿宋_GB2312" w:cs="仿宋_GB2312"/>
                    <w:kern w:val="0"/>
                    <w:szCs w:val="21"/>
                  </w:rPr>
                </w:rPrChange>
              </w:rPr>
              <w:t>天津市东淀和文安洼蓄滞洪区工程与安全建设工程勘察、设计</w:t>
            </w:r>
          </w:p>
        </w:tc>
        <w:tc>
          <w:tcPr>
            <w:tcW w:w="1499" w:type="pct"/>
            <w:noWrap/>
            <w:vAlign w:val="center"/>
          </w:tcPr>
          <w:p>
            <w:pPr>
              <w:widowControl/>
              <w:spacing w:line="400" w:lineRule="exact"/>
              <w:ind w:firstLine="420" w:firstLineChars="200"/>
              <w:rPr>
                <w:rFonts w:ascii="Nimbus Roman No9 L" w:hAnsi="Nimbus Roman No9 L" w:eastAsia="仿宋_GB2312" w:cs="Nimbus Roman No9 L"/>
                <w:kern w:val="0"/>
                <w:szCs w:val="21"/>
                <w:rPrChange w:id="42" w:author="赵小旭" w:date="2022-11-23T14:20:48Z">
                  <w:rPr>
                    <w:rFonts w:ascii="仿宋_GB2312" w:hAnsi="仿宋_GB2312" w:eastAsia="仿宋_GB2312" w:cs="仿宋_GB2312"/>
                    <w:kern w:val="0"/>
                    <w:szCs w:val="21"/>
                  </w:rPr>
                </w:rPrChange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Cs w:val="21"/>
                <w:rPrChange w:id="43" w:author="赵小旭" w:date="2022-11-23T14:20:48Z">
                  <w:rPr>
                    <w:rFonts w:hint="eastAsia" w:ascii="仿宋_GB2312" w:hAnsi="仿宋_GB2312" w:eastAsia="仿宋_GB2312" w:cs="仿宋_GB2312"/>
                    <w:kern w:val="0"/>
                    <w:szCs w:val="21"/>
                  </w:rPr>
                </w:rPrChange>
              </w:rPr>
              <w:t>1、项目中标候选人公示无异议承诺书抬头不规范。</w:t>
            </w:r>
          </w:p>
        </w:tc>
        <w:tc>
          <w:tcPr>
            <w:tcW w:w="1045" w:type="pct"/>
            <w:noWrap/>
            <w:vAlign w:val="center"/>
          </w:tcPr>
          <w:p>
            <w:pPr>
              <w:widowControl/>
              <w:spacing w:line="400" w:lineRule="exact"/>
              <w:rPr>
                <w:rFonts w:ascii="Nimbus Roman No9 L" w:hAnsi="Nimbus Roman No9 L" w:eastAsia="仿宋_GB2312" w:cs="Nimbus Roman No9 L"/>
                <w:kern w:val="0"/>
                <w:szCs w:val="21"/>
                <w:rPrChange w:id="44" w:author="赵小旭" w:date="2022-11-23T14:20:48Z">
                  <w:rPr>
                    <w:rFonts w:ascii="仿宋_GB2312" w:hAnsi="仿宋_GB2312" w:eastAsia="仿宋_GB2312" w:cs="仿宋_GB2312"/>
                    <w:kern w:val="0"/>
                    <w:szCs w:val="21"/>
                  </w:rPr>
                </w:rPrChange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Cs w:val="21"/>
                <w:rPrChange w:id="45" w:author="赵小旭" w:date="2022-11-23T14:20:48Z">
                  <w:rPr>
                    <w:rFonts w:hint="eastAsia" w:ascii="仿宋_GB2312" w:hAnsi="仿宋_GB2312" w:eastAsia="仿宋_GB2312" w:cs="仿宋_GB2312"/>
                    <w:kern w:val="0"/>
                    <w:szCs w:val="21"/>
                  </w:rPr>
                </w:rPrChange>
              </w:rPr>
              <w:t>限期整改，期限一个月；整改不到位或逾期未整改的，记入全国水利建设市场监管平台不良行为记录。</w:t>
            </w:r>
          </w:p>
        </w:tc>
        <w:tc>
          <w:tcPr>
            <w:tcW w:w="1125" w:type="pct"/>
            <w:noWrap/>
            <w:vAlign w:val="center"/>
          </w:tcPr>
          <w:p>
            <w:pPr>
              <w:widowControl/>
              <w:spacing w:line="400" w:lineRule="exact"/>
              <w:ind w:firstLine="210" w:firstLineChars="100"/>
              <w:rPr>
                <w:rFonts w:ascii="Nimbus Roman No9 L" w:hAnsi="Nimbus Roman No9 L" w:eastAsia="仿宋_GB2312" w:cs="Nimbus Roman No9 L"/>
                <w:szCs w:val="21"/>
                <w:rPrChange w:id="46" w:author="赵小旭" w:date="2022-11-23T14:20:48Z">
                  <w:rPr>
                    <w:rFonts w:ascii="仿宋_GB2312" w:eastAsia="仿宋_GB2312"/>
                    <w:szCs w:val="21"/>
                  </w:rPr>
                </w:rPrChange>
              </w:rPr>
            </w:pPr>
            <w:r>
              <w:rPr>
                <w:rFonts w:hint="default" w:ascii="Nimbus Roman No9 L" w:hAnsi="Nimbus Roman No9 L" w:eastAsia="仿宋_GB2312" w:cs="Nimbus Roman No9 L"/>
                <w:szCs w:val="21"/>
                <w:rPrChange w:id="47" w:author="赵小旭" w:date="2022-11-23T14:20:48Z">
                  <w:rPr>
                    <w:rFonts w:hint="eastAsia" w:ascii="仿宋_GB2312" w:eastAsia="仿宋_GB2312"/>
                    <w:szCs w:val="21"/>
                  </w:rPr>
                </w:rPrChange>
              </w:rPr>
              <w:t>1、《中华人民共和国招标投标法实施条例》第五十四条。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  <w:jc w:val="center"/>
        </w:trPr>
        <w:tc>
          <w:tcPr>
            <w:tcW w:w="239" w:type="pct"/>
            <w:noWrap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仿宋_GB2312" w:cs="Nimbus Roman No9 L"/>
                <w:kern w:val="0"/>
                <w:szCs w:val="21"/>
                <w:rPrChange w:id="48" w:author="赵小旭" w:date="2022-11-23T14:20:48Z">
                  <w:rPr>
                    <w:rFonts w:ascii="仿宋_GB2312" w:hAnsi="仿宋_GB2312" w:eastAsia="仿宋_GB2312" w:cs="仿宋_GB2312"/>
                    <w:kern w:val="0"/>
                    <w:szCs w:val="21"/>
                  </w:rPr>
                </w:rPrChange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Cs w:val="21"/>
                <w:rPrChange w:id="49" w:author="赵小旭" w:date="2022-11-23T14:20:48Z">
                  <w:rPr>
                    <w:rFonts w:hint="eastAsia" w:ascii="仿宋_GB2312" w:hAnsi="仿宋_GB2312" w:eastAsia="仿宋_GB2312" w:cs="仿宋_GB2312"/>
                    <w:kern w:val="0"/>
                    <w:szCs w:val="21"/>
                  </w:rPr>
                </w:rPrChange>
              </w:rPr>
              <w:t>3</w:t>
            </w:r>
          </w:p>
        </w:tc>
        <w:tc>
          <w:tcPr>
            <w:tcW w:w="444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Nimbus Roman No9 L" w:hAnsi="Nimbus Roman No9 L" w:eastAsia="仿宋_GB2312" w:cs="Nimbus Roman No9 L"/>
                <w:kern w:val="0"/>
                <w:szCs w:val="21"/>
                <w:rPrChange w:id="50" w:author="赵小旭" w:date="2022-11-23T14:20:48Z">
                  <w:rPr>
                    <w:rFonts w:ascii="仿宋_GB2312" w:hAnsi="仿宋_GB2312" w:eastAsia="仿宋_GB2312" w:cs="仿宋_GB2312"/>
                    <w:kern w:val="0"/>
                    <w:szCs w:val="21"/>
                  </w:rPr>
                </w:rPrChange>
              </w:rPr>
            </w:pPr>
            <w:r>
              <w:rPr>
                <w:rFonts w:hint="default" w:ascii="Nimbus Roman No9 L" w:hAnsi="Nimbus Roman No9 L" w:eastAsia="仿宋_GB2312" w:cs="Nimbus Roman No9 L"/>
                <w:szCs w:val="21"/>
                <w:rPrChange w:id="51" w:author="赵小旭" w:date="2022-11-23T14:20:48Z">
                  <w:rPr>
                    <w:rFonts w:hint="eastAsia" w:ascii="仿宋_GB2312" w:eastAsia="仿宋_GB2312"/>
                    <w:szCs w:val="21"/>
                  </w:rPr>
                </w:rPrChange>
              </w:rPr>
              <w:t>天津市静海区水利技术服务中心</w:t>
            </w:r>
          </w:p>
        </w:tc>
        <w:tc>
          <w:tcPr>
            <w:tcW w:w="648" w:type="pct"/>
            <w:vAlign w:val="center"/>
          </w:tcPr>
          <w:p>
            <w:pPr>
              <w:spacing w:line="400" w:lineRule="exact"/>
              <w:rPr>
                <w:rFonts w:ascii="Nimbus Roman No9 L" w:hAnsi="Nimbus Roman No9 L" w:eastAsia="仿宋_GB2312" w:cs="Nimbus Roman No9 L"/>
                <w:szCs w:val="21"/>
                <w:rPrChange w:id="52" w:author="赵小旭" w:date="2022-11-23T14:20:48Z">
                  <w:rPr>
                    <w:rFonts w:ascii="仿宋_GB2312" w:eastAsia="仿宋_GB2312"/>
                    <w:szCs w:val="21"/>
                  </w:rPr>
                </w:rPrChange>
              </w:rPr>
            </w:pPr>
            <w:r>
              <w:rPr>
                <w:rFonts w:hint="default" w:ascii="Nimbus Roman No9 L" w:hAnsi="Nimbus Roman No9 L" w:eastAsia="仿宋_GB2312" w:cs="Nimbus Roman No9 L"/>
                <w:szCs w:val="21"/>
                <w:rPrChange w:id="53" w:author="赵小旭" w:date="2022-11-23T14:20:48Z">
                  <w:rPr>
                    <w:rFonts w:hint="eastAsia" w:ascii="仿宋_GB2312" w:eastAsia="仿宋_GB2312"/>
                    <w:szCs w:val="21"/>
                  </w:rPr>
                </w:rPrChange>
              </w:rPr>
              <w:t>2021－2022年静海区地下水压采工程勘察、设计</w:t>
            </w:r>
          </w:p>
        </w:tc>
        <w:tc>
          <w:tcPr>
            <w:tcW w:w="1499" w:type="pct"/>
            <w:noWrap/>
            <w:vAlign w:val="center"/>
          </w:tcPr>
          <w:p>
            <w:pPr>
              <w:spacing w:line="400" w:lineRule="exact"/>
              <w:ind w:firstLine="420" w:firstLineChars="200"/>
              <w:rPr>
                <w:rFonts w:ascii="Nimbus Roman No9 L" w:hAnsi="Nimbus Roman No9 L" w:eastAsia="仿宋_GB2312" w:cs="Nimbus Roman No9 L"/>
                <w:szCs w:val="21"/>
                <w:rPrChange w:id="54" w:author="赵小旭" w:date="2022-11-23T14:20:48Z">
                  <w:rPr>
                    <w:rFonts w:ascii="仿宋_GB2312" w:eastAsia="仿宋_GB2312"/>
                    <w:szCs w:val="21"/>
                  </w:rPr>
                </w:rPrChange>
              </w:rPr>
            </w:pPr>
            <w:r>
              <w:rPr>
                <w:rFonts w:hint="default" w:ascii="Nimbus Roman No9 L" w:hAnsi="Nimbus Roman No9 L" w:eastAsia="仿宋_GB2312" w:cs="Nimbus Roman No9 L"/>
                <w:szCs w:val="21"/>
                <w:rPrChange w:id="55" w:author="赵小旭" w:date="2022-11-23T14:20:48Z">
                  <w:rPr>
                    <w:rFonts w:hint="eastAsia" w:ascii="仿宋_GB2312" w:eastAsia="仿宋_GB2312"/>
                    <w:szCs w:val="21"/>
                  </w:rPr>
                </w:rPrChange>
              </w:rPr>
              <w:t>1、项目招标人委托代理人授权证明书签章不规范。</w:t>
            </w:r>
          </w:p>
          <w:p>
            <w:pPr>
              <w:spacing w:line="400" w:lineRule="exact"/>
              <w:ind w:firstLine="420" w:firstLineChars="200"/>
              <w:rPr>
                <w:rFonts w:ascii="Nimbus Roman No9 L" w:hAnsi="Nimbus Roman No9 L" w:eastAsia="仿宋_GB2312" w:cs="Nimbus Roman No9 L"/>
                <w:szCs w:val="21"/>
                <w:rPrChange w:id="56" w:author="赵小旭" w:date="2022-11-23T14:20:48Z">
                  <w:rPr>
                    <w:rFonts w:ascii="仿宋_GB2312" w:eastAsia="仿宋_GB2312"/>
                    <w:szCs w:val="21"/>
                  </w:rPr>
                </w:rPrChange>
              </w:rPr>
            </w:pPr>
            <w:r>
              <w:rPr>
                <w:rFonts w:hint="default" w:ascii="Nimbus Roman No9 L" w:hAnsi="Nimbus Roman No9 L" w:eastAsia="仿宋_GB2312" w:cs="Nimbus Roman No9 L"/>
                <w:szCs w:val="21"/>
                <w:rPrChange w:id="57" w:author="赵小旭" w:date="2022-11-23T14:20:48Z">
                  <w:rPr>
                    <w:rFonts w:hint="eastAsia" w:ascii="仿宋_GB2312" w:eastAsia="仿宋_GB2312"/>
                    <w:szCs w:val="21"/>
                  </w:rPr>
                </w:rPrChange>
              </w:rPr>
              <w:t>2、项目抽取评标专家记录表相关部门签字不规范。</w:t>
            </w:r>
          </w:p>
          <w:p>
            <w:pPr>
              <w:widowControl/>
              <w:spacing w:line="400" w:lineRule="exact"/>
              <w:ind w:firstLine="420" w:firstLineChars="200"/>
              <w:textAlignment w:val="center"/>
              <w:rPr>
                <w:rFonts w:ascii="Nimbus Roman No9 L" w:hAnsi="Nimbus Roman No9 L" w:eastAsia="仿宋_GB2312" w:cs="Nimbus Roman No9 L"/>
                <w:kern w:val="0"/>
                <w:szCs w:val="21"/>
                <w:rPrChange w:id="58" w:author="赵小旭" w:date="2022-11-23T14:20:48Z">
                  <w:rPr>
                    <w:rFonts w:ascii="仿宋_GB2312" w:hAnsi="仿宋_GB2312" w:eastAsia="仿宋_GB2312" w:cs="仿宋_GB2312"/>
                    <w:kern w:val="0"/>
                    <w:szCs w:val="21"/>
                  </w:rPr>
                </w:rPrChange>
              </w:rPr>
            </w:pPr>
            <w:r>
              <w:rPr>
                <w:rFonts w:hint="default" w:ascii="Nimbus Roman No9 L" w:hAnsi="Nimbus Roman No9 L" w:eastAsia="仿宋_GB2312" w:cs="Nimbus Roman No9 L"/>
                <w:szCs w:val="21"/>
                <w:rPrChange w:id="59" w:author="赵小旭" w:date="2022-11-23T14:20:48Z">
                  <w:rPr>
                    <w:rFonts w:hint="eastAsia" w:ascii="仿宋_GB2312" w:eastAsia="仿宋_GB2312"/>
                    <w:szCs w:val="21"/>
                  </w:rPr>
                </w:rPrChange>
              </w:rPr>
              <w:t>3、项目招投标总结报告中未附中标候选人公示期无异议承诺书。</w:t>
            </w:r>
          </w:p>
        </w:tc>
        <w:tc>
          <w:tcPr>
            <w:tcW w:w="1045" w:type="pct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Nimbus Roman No9 L" w:hAnsi="Nimbus Roman No9 L" w:eastAsia="仿宋_GB2312" w:cs="Nimbus Roman No9 L"/>
                <w:kern w:val="0"/>
                <w:szCs w:val="21"/>
                <w:rPrChange w:id="60" w:author="赵小旭" w:date="2022-11-23T14:20:48Z">
                  <w:rPr>
                    <w:rFonts w:ascii="仿宋_GB2312" w:hAnsi="仿宋_GB2312" w:eastAsia="仿宋_GB2312" w:cs="仿宋_GB2312"/>
                    <w:kern w:val="0"/>
                    <w:szCs w:val="21"/>
                  </w:rPr>
                </w:rPrChange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Cs w:val="21"/>
                <w:rPrChange w:id="61" w:author="赵小旭" w:date="2022-11-23T14:20:48Z">
                  <w:rPr>
                    <w:rFonts w:hint="eastAsia" w:ascii="仿宋_GB2312" w:hAnsi="仿宋_GB2312" w:eastAsia="仿宋_GB2312" w:cs="仿宋_GB2312"/>
                    <w:kern w:val="0"/>
                    <w:szCs w:val="21"/>
                  </w:rPr>
                </w:rPrChange>
              </w:rPr>
              <w:t>限期整改，期限一个月；整改不到位或逾期未整改的，记入全国水利建设市场监管平台不良行为记录。</w:t>
            </w:r>
          </w:p>
        </w:tc>
        <w:tc>
          <w:tcPr>
            <w:tcW w:w="1125" w:type="pct"/>
            <w:noWrap/>
            <w:vAlign w:val="center"/>
          </w:tcPr>
          <w:p>
            <w:pPr>
              <w:widowControl/>
              <w:spacing w:line="400" w:lineRule="exact"/>
              <w:ind w:firstLine="210" w:firstLineChars="100"/>
              <w:textAlignment w:val="center"/>
              <w:rPr>
                <w:rFonts w:ascii="Nimbus Roman No9 L" w:hAnsi="Nimbus Roman No9 L" w:eastAsia="仿宋_GB2312" w:cs="Nimbus Roman No9 L"/>
                <w:szCs w:val="21"/>
                <w:rPrChange w:id="62" w:author="赵小旭" w:date="2022-11-23T14:20:48Z">
                  <w:rPr>
                    <w:rFonts w:ascii="仿宋_GB2312" w:eastAsia="仿宋_GB2312"/>
                    <w:szCs w:val="21"/>
                  </w:rPr>
                </w:rPrChange>
              </w:rPr>
            </w:pPr>
            <w:r>
              <w:rPr>
                <w:rFonts w:hint="default" w:ascii="Nimbus Roman No9 L" w:hAnsi="Nimbus Roman No9 L" w:eastAsia="仿宋_GB2312" w:cs="Nimbus Roman No9 L"/>
                <w:szCs w:val="21"/>
                <w:rPrChange w:id="63" w:author="赵小旭" w:date="2022-11-23T14:20:48Z">
                  <w:rPr>
                    <w:rFonts w:hint="eastAsia" w:ascii="仿宋_GB2312" w:eastAsia="仿宋_GB2312"/>
                    <w:szCs w:val="21"/>
                  </w:rPr>
                </w:rPrChange>
              </w:rPr>
              <w:t>1、《水利工程建设项目招标投标管理规定》第八条。</w:t>
            </w:r>
          </w:p>
          <w:p>
            <w:pPr>
              <w:widowControl/>
              <w:spacing w:line="400" w:lineRule="exact"/>
              <w:ind w:firstLine="210" w:firstLineChars="100"/>
              <w:textAlignment w:val="center"/>
              <w:rPr>
                <w:rFonts w:ascii="Nimbus Roman No9 L" w:hAnsi="Nimbus Roman No9 L" w:eastAsia="仿宋_GB2312" w:cs="Nimbus Roman No9 L"/>
                <w:szCs w:val="21"/>
                <w:rPrChange w:id="64" w:author="赵小旭" w:date="2022-11-23T14:20:48Z">
                  <w:rPr>
                    <w:rFonts w:ascii="仿宋_GB2312" w:eastAsia="仿宋_GB2312"/>
                    <w:szCs w:val="21"/>
                  </w:rPr>
                </w:rPrChange>
              </w:rPr>
            </w:pPr>
            <w:r>
              <w:rPr>
                <w:rFonts w:hint="default" w:ascii="Nimbus Roman No9 L" w:hAnsi="Nimbus Roman No9 L" w:eastAsia="仿宋_GB2312" w:cs="Nimbus Roman No9 L"/>
                <w:szCs w:val="21"/>
                <w:rPrChange w:id="65" w:author="赵小旭" w:date="2022-11-23T14:20:48Z">
                  <w:rPr>
                    <w:rFonts w:hint="eastAsia" w:ascii="仿宋_GB2312" w:eastAsia="仿宋_GB2312"/>
                    <w:szCs w:val="21"/>
                  </w:rPr>
                </w:rPrChange>
              </w:rPr>
              <w:t>2、《中华人民共和国招标投标法实施条例》第四十六条。</w:t>
            </w:r>
          </w:p>
          <w:p>
            <w:pPr>
              <w:widowControl/>
              <w:spacing w:line="400" w:lineRule="exact"/>
              <w:ind w:firstLine="210" w:firstLineChars="100"/>
              <w:textAlignment w:val="center"/>
              <w:rPr>
                <w:rFonts w:ascii="Nimbus Roman No9 L" w:hAnsi="Nimbus Roman No9 L" w:eastAsia="仿宋_GB2312" w:cs="Nimbus Roman No9 L"/>
                <w:kern w:val="0"/>
                <w:szCs w:val="21"/>
                <w:rPrChange w:id="66" w:author="赵小旭" w:date="2022-11-23T14:20:48Z">
                  <w:rPr>
                    <w:rFonts w:ascii="仿宋_GB2312" w:hAnsi="仿宋_GB2312" w:eastAsia="仿宋_GB2312" w:cs="仿宋_GB2312"/>
                    <w:kern w:val="0"/>
                    <w:szCs w:val="21"/>
                  </w:rPr>
                </w:rPrChange>
              </w:rPr>
            </w:pPr>
            <w:r>
              <w:rPr>
                <w:rFonts w:hint="default" w:ascii="Nimbus Roman No9 L" w:hAnsi="Nimbus Roman No9 L" w:eastAsia="仿宋_GB2312" w:cs="Nimbus Roman No9 L"/>
                <w:szCs w:val="21"/>
                <w:rPrChange w:id="67" w:author="赵小旭" w:date="2022-11-23T14:20:48Z">
                  <w:rPr>
                    <w:rFonts w:hint="eastAsia" w:ascii="仿宋_GB2312" w:eastAsia="仿宋_GB2312"/>
                    <w:szCs w:val="21"/>
                  </w:rPr>
                </w:rPrChange>
              </w:rPr>
              <w:t>3、《中华人民共和国招标投标法实施条例》第五十四条。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2041" w:right="1559" w:bottom="2041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赵小旭">
    <w15:presenceInfo w15:providerId="None" w15:userId="赵小旭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CFD0E72"/>
    <w:rsid w:val="000256B9"/>
    <w:rsid w:val="00044637"/>
    <w:rsid w:val="00046ACB"/>
    <w:rsid w:val="000D3D22"/>
    <w:rsid w:val="000F419C"/>
    <w:rsid w:val="001177AA"/>
    <w:rsid w:val="001177B2"/>
    <w:rsid w:val="00193B98"/>
    <w:rsid w:val="001E512A"/>
    <w:rsid w:val="001F2158"/>
    <w:rsid w:val="002159AF"/>
    <w:rsid w:val="002B2243"/>
    <w:rsid w:val="002C326B"/>
    <w:rsid w:val="00316F17"/>
    <w:rsid w:val="0032473B"/>
    <w:rsid w:val="0033383B"/>
    <w:rsid w:val="003C037C"/>
    <w:rsid w:val="003C334D"/>
    <w:rsid w:val="004169BA"/>
    <w:rsid w:val="0041759F"/>
    <w:rsid w:val="00427864"/>
    <w:rsid w:val="004341B7"/>
    <w:rsid w:val="00453FAF"/>
    <w:rsid w:val="004939DB"/>
    <w:rsid w:val="005A41D3"/>
    <w:rsid w:val="005C7382"/>
    <w:rsid w:val="006167B6"/>
    <w:rsid w:val="006619B2"/>
    <w:rsid w:val="006B7930"/>
    <w:rsid w:val="00752993"/>
    <w:rsid w:val="007B7D17"/>
    <w:rsid w:val="007F18FB"/>
    <w:rsid w:val="0087221C"/>
    <w:rsid w:val="009207FC"/>
    <w:rsid w:val="0093566E"/>
    <w:rsid w:val="00971748"/>
    <w:rsid w:val="009845B6"/>
    <w:rsid w:val="009A5A38"/>
    <w:rsid w:val="009A64F2"/>
    <w:rsid w:val="009C3F04"/>
    <w:rsid w:val="00B37909"/>
    <w:rsid w:val="00B57446"/>
    <w:rsid w:val="00B917E8"/>
    <w:rsid w:val="00B92A68"/>
    <w:rsid w:val="00BA2E64"/>
    <w:rsid w:val="00BA5ECB"/>
    <w:rsid w:val="00BC1EB9"/>
    <w:rsid w:val="00BD7721"/>
    <w:rsid w:val="00BF37B3"/>
    <w:rsid w:val="00CE7871"/>
    <w:rsid w:val="00D107E4"/>
    <w:rsid w:val="00D164AC"/>
    <w:rsid w:val="00D4254D"/>
    <w:rsid w:val="00D66E42"/>
    <w:rsid w:val="00D80E72"/>
    <w:rsid w:val="00DB744E"/>
    <w:rsid w:val="00DC171B"/>
    <w:rsid w:val="00E635F1"/>
    <w:rsid w:val="00EA6AEA"/>
    <w:rsid w:val="00EC56A1"/>
    <w:rsid w:val="00EF078A"/>
    <w:rsid w:val="00EF2E26"/>
    <w:rsid w:val="00F43FD5"/>
    <w:rsid w:val="00F65A48"/>
    <w:rsid w:val="00F70896"/>
    <w:rsid w:val="00F7466D"/>
    <w:rsid w:val="00FA1277"/>
    <w:rsid w:val="00FA399F"/>
    <w:rsid w:val="00FD4CC6"/>
    <w:rsid w:val="00FE079D"/>
    <w:rsid w:val="00FF2025"/>
    <w:rsid w:val="00FF65C4"/>
    <w:rsid w:val="01420CA1"/>
    <w:rsid w:val="01CA4CFA"/>
    <w:rsid w:val="023E11F9"/>
    <w:rsid w:val="05581D25"/>
    <w:rsid w:val="0850712C"/>
    <w:rsid w:val="094D1D1A"/>
    <w:rsid w:val="0AF27B22"/>
    <w:rsid w:val="0B2A0C55"/>
    <w:rsid w:val="0BFA0515"/>
    <w:rsid w:val="114A69DF"/>
    <w:rsid w:val="11C8158A"/>
    <w:rsid w:val="11DF67DD"/>
    <w:rsid w:val="1227748B"/>
    <w:rsid w:val="127C5903"/>
    <w:rsid w:val="138F0FD8"/>
    <w:rsid w:val="1662568E"/>
    <w:rsid w:val="19FD630C"/>
    <w:rsid w:val="21461321"/>
    <w:rsid w:val="24F62D27"/>
    <w:rsid w:val="266D0620"/>
    <w:rsid w:val="2B510AB5"/>
    <w:rsid w:val="2B5A368C"/>
    <w:rsid w:val="2C6E7A9C"/>
    <w:rsid w:val="2FD4638E"/>
    <w:rsid w:val="316A21E5"/>
    <w:rsid w:val="317A215C"/>
    <w:rsid w:val="32E566BE"/>
    <w:rsid w:val="335C6E91"/>
    <w:rsid w:val="337B2371"/>
    <w:rsid w:val="33B93738"/>
    <w:rsid w:val="379A0F77"/>
    <w:rsid w:val="380E64E8"/>
    <w:rsid w:val="3A2A4D24"/>
    <w:rsid w:val="3CBF01A4"/>
    <w:rsid w:val="3D6B184C"/>
    <w:rsid w:val="3E1857EC"/>
    <w:rsid w:val="3F08159E"/>
    <w:rsid w:val="407F2124"/>
    <w:rsid w:val="40FD3D1F"/>
    <w:rsid w:val="42C2533E"/>
    <w:rsid w:val="44477722"/>
    <w:rsid w:val="44B31AC1"/>
    <w:rsid w:val="44CC3DEB"/>
    <w:rsid w:val="470E7227"/>
    <w:rsid w:val="47F85C32"/>
    <w:rsid w:val="48A200F9"/>
    <w:rsid w:val="4A343038"/>
    <w:rsid w:val="4A484589"/>
    <w:rsid w:val="4A497FC2"/>
    <w:rsid w:val="4A6B244D"/>
    <w:rsid w:val="4CFD0E72"/>
    <w:rsid w:val="4FBC32A7"/>
    <w:rsid w:val="4FDB154F"/>
    <w:rsid w:val="50061357"/>
    <w:rsid w:val="533642D6"/>
    <w:rsid w:val="53AF3E8B"/>
    <w:rsid w:val="5D081FCD"/>
    <w:rsid w:val="5EDC0259"/>
    <w:rsid w:val="5EF0566F"/>
    <w:rsid w:val="5F5F62A1"/>
    <w:rsid w:val="62F5397A"/>
    <w:rsid w:val="63050353"/>
    <w:rsid w:val="67350E91"/>
    <w:rsid w:val="67712855"/>
    <w:rsid w:val="67A14CDC"/>
    <w:rsid w:val="68613BD5"/>
    <w:rsid w:val="6BD54FB9"/>
    <w:rsid w:val="6C8E4987"/>
    <w:rsid w:val="6CFD1003"/>
    <w:rsid w:val="71FF1C03"/>
    <w:rsid w:val="725F5515"/>
    <w:rsid w:val="72894208"/>
    <w:rsid w:val="74F17572"/>
    <w:rsid w:val="75C577D0"/>
    <w:rsid w:val="79780819"/>
    <w:rsid w:val="7AA5216B"/>
    <w:rsid w:val="7C9A72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spacing w:line="440" w:lineRule="exact"/>
      <w:ind w:firstLine="480" w:firstLineChars="2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Normal Indent1"/>
    <w:basedOn w:val="1"/>
    <w:qFormat/>
    <w:uiPriority w:val="0"/>
    <w:pPr>
      <w:spacing w:line="440" w:lineRule="exact"/>
      <w:ind w:firstLine="480" w:firstLineChars="200"/>
    </w:pPr>
  </w:style>
  <w:style w:type="character" w:customStyle="1" w:styleId="8">
    <w:name w:val="页眉 Char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98</Words>
  <Characters>559</Characters>
  <Lines>4</Lines>
  <Paragraphs>1</Paragraphs>
  <TotalTime>18</TotalTime>
  <ScaleCrop>false</ScaleCrop>
  <LinksUpToDate>false</LinksUpToDate>
  <CharactersWithSpaces>656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2022-11-11T16:22:00Z</dcterms:created>
  <dc:creator>杨柳</dc:creator>
  <cp:lastModifiedBy>swj</cp:lastModifiedBy>
  <cp:lastPrinted>2022-08-01T15:36:00Z</cp:lastPrinted>
  <dcterms:modified xsi:type="dcterms:W3CDTF">2022-11-23T14:21:18Z</dcterms:modified>
  <dc:title>附件1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